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35" w:rsidRPr="00802C1B" w:rsidRDefault="0038504B" w:rsidP="00802C1B">
      <w:pPr>
        <w:pStyle w:val="ABHead"/>
      </w:pPr>
      <w:r w:rsidRPr="00802C1B"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4183978</wp:posOffset>
                </wp:positionH>
                <wp:positionV relativeFrom="paragraph">
                  <wp:posOffset>47625</wp:posOffset>
                </wp:positionV>
                <wp:extent cx="2009775" cy="290195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4B" w:rsidRPr="00097A48" w:rsidRDefault="00097A48" w:rsidP="00802C1B">
                            <w:pPr>
                              <w:pStyle w:val="ABflie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"https://cornelsen-experimenta.de/shop/de/Sekundarstufe/Digitales%20Lernen/Experimentier-App%20eXperilyser/71521-eXperilyser%C2%AE+Dauerlizenz.html" \o "experilyser herunterladen" </w:instrText>
                            </w:r>
                            <w:r>
                              <w:fldChar w:fldCharType="separate"/>
                            </w:r>
                            <w:r w:rsidR="0038504B" w:rsidRPr="00097A4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experilyser hier herunterladen</w:t>
                            </w:r>
                          </w:p>
                          <w:p w:rsidR="0038504B" w:rsidRPr="0038504B" w:rsidRDefault="00097A48">
                            <w:r>
                              <w:rPr>
                                <w:rFonts w:ascii="CV Source Sans" w:eastAsia="TheSans-LP7Bld" w:hAnsi="CV Source Sans" w:cstheme="minorHAns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45pt;margin-top:3.75pt;width:158.25pt;height:22.8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" stroked="f">
                <v:textbox>
                  <w:txbxContent>
                    <w:p w:rsidR="0038504B" w:rsidRPr="00097A48" w:rsidRDefault="00097A48" w:rsidP="00802C1B">
                      <w:pPr>
                        <w:pStyle w:val="ABflie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"https://cornelsen-experimenta.de/shop/de/Sekundarstufe/Digitales%20Lernen/Experimentier-App%20eXperilyser/71521-eXperilyser%C2%AE+Dauerlizenz.html" \o "experilyser herunterladen" </w:instrText>
                      </w:r>
                      <w:r>
                        <w:fldChar w:fldCharType="separate"/>
                      </w:r>
                      <w:r w:rsidR="0038504B" w:rsidRPr="00097A48">
                        <w:rPr>
                          <w:rStyle w:val="Hyperlink"/>
                          <w:sz w:val="20"/>
                          <w:szCs w:val="20"/>
                        </w:rPr>
                        <w:t>experilyser hier herunterladen</w:t>
                      </w:r>
                    </w:p>
                    <w:p w:rsidR="0038504B" w:rsidRPr="0038504B" w:rsidRDefault="00097A48">
                      <w:r>
                        <w:rPr>
                          <w:rFonts w:ascii="CV Source Sans" w:eastAsia="TheSans-LP7Bld" w:hAnsi="CV Source Sans" w:cstheme="minorHAnsi"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977" w:rsidRPr="00802C1B">
        <w:t>Geschwindigkeit mit Videoanalyse bestimmen</w:t>
      </w:r>
      <w:r w:rsidRPr="00802C1B">
        <w:t xml:space="preserve"> 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26"/>
        <w:gridCol w:w="2496"/>
      </w:tblGrid>
      <w:tr w:rsidR="00743F83" w:rsidRPr="00227D5C" w:rsidTr="0021440B">
        <w:trPr>
          <w:trHeight w:val="1870"/>
        </w:trPr>
        <w:tc>
          <w:tcPr>
            <w:tcW w:w="7054" w:type="dxa"/>
            <w:shd w:val="clear" w:color="auto" w:fill="DCEFF4"/>
          </w:tcPr>
          <w:p w:rsidR="007F24D9" w:rsidRPr="00B22F1E" w:rsidRDefault="007F24D9" w:rsidP="00802C1B">
            <w:pPr>
              <w:pStyle w:val="ABHeadIntro"/>
            </w:pPr>
            <w:r w:rsidRPr="00B22F1E">
              <w:t xml:space="preserve">Wer ist </w:t>
            </w:r>
            <w:r w:rsidRPr="0005755A">
              <w:t>schneller</w:t>
            </w:r>
            <w:r w:rsidRPr="00B22F1E">
              <w:t>?</w:t>
            </w:r>
          </w:p>
          <w:p w:rsidR="007F24D9" w:rsidRPr="00802C1B" w:rsidRDefault="007F24D9" w:rsidP="00802C1B">
            <w:pPr>
              <w:pStyle w:val="ABintro"/>
            </w:pPr>
            <w:r w:rsidRPr="00802C1B">
              <w:t>Legt ein Sprinter die 100-m-Strecke in kürzerer Zeit zurück ist er schneller.</w:t>
            </w:r>
            <w:r w:rsidRPr="00802C1B">
              <w:br/>
              <w:t xml:space="preserve">Laufen Sportler aber unterschiedliche Strecken, und benötigen sie dafür verschiedene Zeiten, ist ein unmittelbarer Vergleich nicht möglich. </w:t>
            </w:r>
            <w:r w:rsidR="00B22F1E" w:rsidRPr="00802C1B">
              <w:br/>
            </w:r>
            <w:r w:rsidRPr="00802C1B">
              <w:t>Um dennoch einen Vergleich anstellen zu können, berechnet man die Strecke, die sie in einer Zeiteinheit z.</w:t>
            </w:r>
            <w:r w:rsidR="00B22F1E" w:rsidRPr="00802C1B">
              <w:rPr>
                <w:rFonts w:ascii="Arial" w:hAnsi="Arial" w:cs="Arial"/>
              </w:rPr>
              <w:t> </w:t>
            </w:r>
            <w:r w:rsidRPr="00802C1B">
              <w:t>B. in 1 s zurücklegen. Dazu dividiert man die zurückgelegte Strecke Δ</w:t>
            </w:r>
            <w:r w:rsidRPr="00802C1B">
              <w:rPr>
                <w:i/>
              </w:rPr>
              <w:t>s</w:t>
            </w:r>
            <w:r w:rsidRPr="00802C1B">
              <w:t xml:space="preserve"> durch die benötigte Zeit Δ</w:t>
            </w:r>
            <w:r w:rsidRPr="00802C1B">
              <w:rPr>
                <w:i/>
                <w:iCs/>
              </w:rPr>
              <w:t>t</w:t>
            </w:r>
            <w:r w:rsidRPr="00802C1B">
              <w:t>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F24D9" w:rsidRPr="007C23C5" w:rsidRDefault="00743F83" w:rsidP="009F19E8">
            <w:pPr>
              <w:autoSpaceDE w:val="0"/>
              <w:autoSpaceDN w:val="0"/>
              <w:adjustRightInd w:val="0"/>
              <w:rPr>
                <w:rFonts w:eastAsia="TheSans-LP7Bld" w:cstheme="minorHAnsi"/>
                <w:color w:val="006395"/>
                <w:sz w:val="24"/>
                <w:szCs w:val="24"/>
              </w:rPr>
            </w:pPr>
            <w:r>
              <w:rPr>
                <w:rFonts w:eastAsia="TheSans-LP7Bld" w:cstheme="minorHAnsi"/>
                <w:noProof/>
                <w:color w:val="006395"/>
                <w:sz w:val="24"/>
                <w:szCs w:val="24"/>
              </w:rPr>
              <w:drawing>
                <wp:inline distT="0" distB="0" distL="0" distR="0">
                  <wp:extent cx="1440180" cy="1278449"/>
                  <wp:effectExtent l="0" t="0" r="762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perilyser_AB1_Illu Einsti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38" cy="129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F1E" w:rsidRDefault="00651832" w:rsidP="00802C1B">
      <w:pPr>
        <w:pStyle w:val="ABZwischenberschrift"/>
      </w:pPr>
      <w:r>
        <w:br/>
      </w:r>
      <w:r w:rsidRPr="00F8432E">
        <w:t>Aufgabe</w:t>
      </w:r>
    </w:p>
    <w:p w:rsidR="00B22F1E" w:rsidRDefault="00651832" w:rsidP="00802C1B">
      <w:pPr>
        <w:pStyle w:val="ABintro"/>
      </w:pPr>
      <w:r w:rsidRPr="00651832">
        <w:t xml:space="preserve">Wer ist schneller: Lea oder Markus? </w:t>
      </w:r>
      <w:r>
        <w:br/>
      </w:r>
      <w:r w:rsidRPr="00651832">
        <w:t>Lea l</w:t>
      </w:r>
      <w:r w:rsidR="00B22F1E">
        <w:t>ä</w:t>
      </w:r>
      <w:r w:rsidRPr="00651832">
        <w:t>uf</w:t>
      </w:r>
      <w:r>
        <w:t>t eine 75-m-Strecke in 11</w:t>
      </w:r>
      <w:r w:rsidR="00227D5C">
        <w:rPr>
          <w:rFonts w:ascii="Arial" w:hAnsi="Arial" w:cs="Arial"/>
        </w:rPr>
        <w:t> </w:t>
      </w:r>
      <w:r>
        <w:t xml:space="preserve">s und </w:t>
      </w:r>
      <w:r w:rsidRPr="00651832">
        <w:t>M</w:t>
      </w:r>
      <w:r>
        <w:t>arkus 100 m in 16</w:t>
      </w:r>
      <w:r w:rsidR="00227D5C">
        <w:rPr>
          <w:rFonts w:ascii="Arial" w:hAnsi="Arial" w:cs="Arial"/>
        </w:rPr>
        <w:t> </w:t>
      </w:r>
      <w:r>
        <w:t xml:space="preserve">s. </w:t>
      </w:r>
    </w:p>
    <w:p w:rsidR="00F675C4" w:rsidRDefault="009B151B" w:rsidP="00802C1B">
      <w:pPr>
        <w:pStyle w:val="ABintro"/>
      </w:pPr>
      <w:r w:rsidRPr="009B151B">
        <w:t>Berechne die Strecke</w:t>
      </w:r>
      <w:r w:rsidR="00B22F1E">
        <w:t>,</w:t>
      </w:r>
      <w:r w:rsidRPr="009B151B">
        <w:t xml:space="preserve"> die beide in 1</w:t>
      </w:r>
      <w:r w:rsidR="00B22F1E">
        <w:rPr>
          <w:rFonts w:ascii="Arial" w:hAnsi="Arial" w:cs="Arial"/>
        </w:rPr>
        <w:t> </w:t>
      </w:r>
      <w:r w:rsidRPr="009B151B">
        <w:t>s zurücklegen und vergleich</w:t>
      </w:r>
      <w:r w:rsidR="00B22F1E">
        <w:t>e</w:t>
      </w:r>
      <w:r w:rsidRPr="009B151B">
        <w:t xml:space="preserve"> sie.</w:t>
      </w:r>
    </w:p>
    <w:p w:rsidR="008134A8" w:rsidRDefault="008134A8" w:rsidP="00802C1B">
      <w:pPr>
        <w:pStyle w:val="ABintro"/>
      </w:pPr>
    </w:p>
    <w:p w:rsidR="00DE7329" w:rsidRDefault="00DE7329" w:rsidP="00802C1B">
      <w:pPr>
        <w:pStyle w:val="ABintro"/>
        <w:sectPr w:rsidR="00DE7329" w:rsidSect="00423F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851" w:left="1418" w:header="397" w:footer="454" w:gutter="0"/>
          <w:pgNumType w:start="1"/>
          <w:cols w:space="708"/>
          <w:docGrid w:linePitch="360"/>
        </w:sectPr>
      </w:pPr>
    </w:p>
    <w:p w:rsidR="008134A8" w:rsidRPr="00802C1B" w:rsidRDefault="008134A8" w:rsidP="00802C1B">
      <w:pPr>
        <w:pStyle w:val="ABintro"/>
      </w:pPr>
      <w:r w:rsidRPr="00802C1B">
        <w:t>Lea</w:t>
      </w:r>
      <w:r w:rsidR="00DE7329" w:rsidRPr="00802C1B">
        <w:t>:</w:t>
      </w:r>
    </w:p>
    <w:p w:rsidR="00F675C4" w:rsidRDefault="00F675C4" w:rsidP="00802C1B">
      <w:pPr>
        <w:pStyle w:val="ABintro"/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135381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</w:tbl>
    <w:p w:rsidR="00DE7329" w:rsidRDefault="00DE7329" w:rsidP="00802C1B">
      <w:pPr>
        <w:pStyle w:val="ABintro"/>
      </w:pPr>
    </w:p>
    <w:p w:rsidR="00DE7329" w:rsidRPr="00802C1B" w:rsidRDefault="00DE7329" w:rsidP="00802C1B">
      <w:pPr>
        <w:pStyle w:val="ABintro"/>
      </w:pPr>
      <w:r w:rsidRPr="00802C1B">
        <w:t>Markus:</w:t>
      </w:r>
    </w:p>
    <w:p w:rsidR="00DE7329" w:rsidRDefault="00DE7329" w:rsidP="00802C1B">
      <w:pPr>
        <w:pStyle w:val="ABintro"/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  <w:tr w:rsidR="00DE7329" w:rsidTr="005B73BC">
        <w:trPr>
          <w:trHeight w:val="283"/>
        </w:trPr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  <w:tc>
          <w:tcPr>
            <w:tcW w:w="283" w:type="dxa"/>
          </w:tcPr>
          <w:p w:rsidR="00DE7329" w:rsidRDefault="00DE7329" w:rsidP="00802C1B">
            <w:pPr>
              <w:pStyle w:val="ABintro"/>
            </w:pPr>
          </w:p>
        </w:tc>
      </w:tr>
    </w:tbl>
    <w:p w:rsidR="00DE7329" w:rsidRDefault="00DE7329" w:rsidP="00802C1B">
      <w:pPr>
        <w:pStyle w:val="ABintro"/>
        <w:sectPr w:rsidR="00DE7329" w:rsidSect="00DE7329">
          <w:type w:val="continuous"/>
          <w:pgSz w:w="11906" w:h="16838"/>
          <w:pgMar w:top="1418" w:right="1418" w:bottom="851" w:left="1418" w:header="397" w:footer="454" w:gutter="0"/>
          <w:pgNumType w:start="1"/>
          <w:cols w:num="2" w:space="708"/>
          <w:docGrid w:linePitch="360"/>
        </w:sectPr>
      </w:pPr>
    </w:p>
    <w:p w:rsidR="007436C1" w:rsidRPr="00DE7329" w:rsidRDefault="00651832" w:rsidP="00802C1B">
      <w:pPr>
        <w:pStyle w:val="ABintro"/>
        <w:rPr>
          <w:color w:val="FF0000"/>
        </w:rPr>
      </w:pPr>
      <w:r>
        <w:br/>
      </w:r>
    </w:p>
    <w:p w:rsidR="007436C1" w:rsidRPr="00651832" w:rsidRDefault="007436C1" w:rsidP="00802C1B">
      <w:pPr>
        <w:pStyle w:val="ABintro"/>
      </w:pPr>
    </w:p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21440B" w:rsidRPr="0021440B" w:rsidTr="00026102">
        <w:tc>
          <w:tcPr>
            <w:tcW w:w="934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21440B" w:rsidRPr="00802C1B" w:rsidRDefault="0021440B" w:rsidP="00802C1B">
            <w:pPr>
              <w:pStyle w:val="ABHeadMerksatz"/>
              <w:rPr>
                <w:color w:val="DE2922"/>
                <w:sz w:val="22"/>
                <w:szCs w:val="22"/>
              </w:rPr>
            </w:pPr>
            <w:r w:rsidRPr="00802C1B">
              <w:rPr>
                <w:color w:val="DE2922"/>
                <w:sz w:val="22"/>
                <w:szCs w:val="22"/>
              </w:rPr>
              <w:t>Merksatz</w:t>
            </w:r>
          </w:p>
          <w:p w:rsidR="0021440B" w:rsidRDefault="0021440B" w:rsidP="00802C1B">
            <w:pPr>
              <w:pStyle w:val="ABmerksatz"/>
            </w:pPr>
            <w:r w:rsidRPr="0021440B">
              <w:t xml:space="preserve">Den Quotienten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Δs</m:t>
                  </m:r>
                </m:num>
                <m:den>
                  <m:r>
                    <w:rPr>
                      <w:rFonts w:ascii="Cambria Math" w:hAnsi="Cambria Math"/>
                    </w:rPr>
                    <m:t>Δt</m:t>
                  </m:r>
                </m:den>
              </m:f>
            </m:oMath>
            <w:r w:rsidRPr="0021440B">
              <w:t xml:space="preserve"> nennt man Geschwindigkeit </w:t>
            </w:r>
            <w:r w:rsidRPr="0021440B">
              <w:rPr>
                <w:i/>
                <w:iCs/>
              </w:rPr>
              <w:t>v</w:t>
            </w:r>
            <w:r w:rsidRPr="0021440B">
              <w:t>.</w:t>
            </w:r>
            <w:r>
              <w:t xml:space="preserve"> </w:t>
            </w:r>
          </w:p>
          <w:p w:rsidR="0021440B" w:rsidRDefault="0021440B" w:rsidP="00802C1B">
            <w:pPr>
              <w:pStyle w:val="ABmerksatz"/>
            </w:pPr>
            <w:r w:rsidRPr="0021440B">
              <w:t>Die Geschwindigkeit gibt an, wie schnell sich der Aufenthaltsort bei einer Bewegung ändert.</w:t>
            </w:r>
            <w:r w:rsidRPr="0021440B">
              <w:br/>
              <w:t xml:space="preserve">Die Geschwindigkeit </w:t>
            </w:r>
            <w:r w:rsidRPr="0021440B">
              <w:rPr>
                <w:i/>
                <w:iCs/>
              </w:rPr>
              <w:t xml:space="preserve">v </w:t>
            </w:r>
            <w:r w:rsidRPr="0021440B">
              <w:t xml:space="preserve">wird berechnet, indem die Änderung des Ortes </w:t>
            </w:r>
            <w:proofErr w:type="spellStart"/>
            <w:r w:rsidRPr="0021440B">
              <w:t>Δ</w:t>
            </w:r>
            <w:r w:rsidRPr="0021440B">
              <w:rPr>
                <w:i/>
                <w:iCs/>
              </w:rPr>
              <w:t>s</w:t>
            </w:r>
            <w:proofErr w:type="spellEnd"/>
            <w:r w:rsidRPr="0021440B">
              <w:rPr>
                <w:i/>
                <w:iCs/>
              </w:rPr>
              <w:t xml:space="preserve"> </w:t>
            </w:r>
            <w:r w:rsidRPr="0021440B">
              <w:t xml:space="preserve">= </w:t>
            </w:r>
            <w:r w:rsidRPr="0021440B">
              <w:rPr>
                <w:i/>
                <w:iCs/>
              </w:rPr>
              <w:t>s</w:t>
            </w:r>
            <w:r w:rsidRPr="0021440B">
              <w:rPr>
                <w:vertAlign w:val="subscript"/>
              </w:rPr>
              <w:t>2</w:t>
            </w:r>
            <w:r w:rsidRPr="0021440B">
              <w:t xml:space="preserve"> − </w:t>
            </w:r>
            <w:r w:rsidRPr="0021440B">
              <w:rPr>
                <w:i/>
                <w:iCs/>
              </w:rPr>
              <w:t>s</w:t>
            </w:r>
            <w:r w:rsidRPr="0021440B">
              <w:rPr>
                <w:vertAlign w:val="subscript"/>
              </w:rPr>
              <w:t>1</w:t>
            </w:r>
            <w:r w:rsidRPr="0021440B">
              <w:t xml:space="preserve"> durch die Änderung </w:t>
            </w:r>
            <w:r w:rsidR="000B607B">
              <w:br/>
            </w:r>
            <w:r w:rsidRPr="0021440B">
              <w:t xml:space="preserve">der Zeit </w:t>
            </w:r>
            <w:proofErr w:type="spellStart"/>
            <w:r w:rsidRPr="0021440B">
              <w:t>Δ</w:t>
            </w:r>
            <w:r w:rsidRPr="0021440B">
              <w:rPr>
                <w:i/>
                <w:iCs/>
              </w:rPr>
              <w:t>t</w:t>
            </w:r>
            <w:proofErr w:type="spellEnd"/>
            <w:r w:rsidRPr="0021440B">
              <w:rPr>
                <w:i/>
                <w:iCs/>
              </w:rPr>
              <w:t xml:space="preserve"> </w:t>
            </w:r>
            <w:r w:rsidRPr="0021440B">
              <w:t xml:space="preserve">= </w:t>
            </w:r>
            <w:r w:rsidRPr="0021440B">
              <w:rPr>
                <w:i/>
                <w:iCs/>
              </w:rPr>
              <w:t>t</w:t>
            </w:r>
            <w:r w:rsidRPr="0021440B">
              <w:rPr>
                <w:vertAlign w:val="subscript"/>
              </w:rPr>
              <w:t>2</w:t>
            </w:r>
            <w:r w:rsidRPr="0021440B">
              <w:t xml:space="preserve"> − </w:t>
            </w:r>
            <w:r w:rsidRPr="0021440B">
              <w:rPr>
                <w:i/>
                <w:iCs/>
              </w:rPr>
              <w:t>t</w:t>
            </w:r>
            <w:r w:rsidRPr="0021440B">
              <w:rPr>
                <w:vertAlign w:val="subscript"/>
              </w:rPr>
              <w:t xml:space="preserve">1 </w:t>
            </w:r>
            <w:r w:rsidRPr="0021440B">
              <w:t>dividiert wird.</w:t>
            </w:r>
          </w:p>
          <w:p w:rsidR="0021440B" w:rsidRDefault="0021440B" w:rsidP="00802C1B">
            <w:pPr>
              <w:pStyle w:val="ABmerksatz"/>
            </w:pPr>
            <m:oMath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Δs</m:t>
                  </m:r>
                </m:num>
                <m:den>
                  <m:r>
                    <w:rPr>
                      <w:rFonts w:ascii="Cambria Math" w:hAnsi="Cambria Math"/>
                    </w:rPr>
                    <m:t>Δt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21440B">
              <w:t xml:space="preserve"> </w:t>
            </w:r>
          </w:p>
          <w:p w:rsidR="0021440B" w:rsidRPr="0021440B" w:rsidRDefault="0021440B" w:rsidP="00802C1B">
            <w:pPr>
              <w:pStyle w:val="ABmerksatz"/>
            </w:pPr>
            <w:r w:rsidRPr="0021440B">
              <w:t xml:space="preserve">Die Grundeinheit der Geschwindigkeit ist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m</m:t>
                  </m:r>
                </m:num>
                <m:den>
                  <m:r>
                    <m:rPr>
                      <m:nor/>
                    </m:rPr>
                    <m:t>s</m:t>
                  </m:r>
                </m:den>
              </m:f>
            </m:oMath>
            <w:r w:rsidRPr="0021440B">
              <w:t>.</w:t>
            </w:r>
          </w:p>
        </w:tc>
      </w:tr>
    </w:tbl>
    <w:p w:rsidR="0005755A" w:rsidRDefault="0005755A" w:rsidP="00802C1B">
      <w:pPr>
        <w:pStyle w:val="ABHead2"/>
        <w:sectPr w:rsidR="0005755A" w:rsidSect="00DE7329">
          <w:type w:val="continuous"/>
          <w:pgSz w:w="11906" w:h="16838"/>
          <w:pgMar w:top="1418" w:right="1418" w:bottom="851" w:left="1418" w:header="397" w:footer="454" w:gutter="0"/>
          <w:pgNumType w:start="1"/>
          <w:cols w:space="708"/>
          <w:docGrid w:linePitch="360"/>
        </w:sectPr>
      </w:pPr>
    </w:p>
    <w:p w:rsidR="00F675C4" w:rsidRPr="00F50AB3" w:rsidRDefault="00C64501" w:rsidP="00802C1B">
      <w:pPr>
        <w:pStyle w:val="ABHeadNum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4670724</wp:posOffset>
                </wp:positionH>
                <wp:positionV relativeFrom="paragraph">
                  <wp:posOffset>4445</wp:posOffset>
                </wp:positionV>
                <wp:extent cx="1430020" cy="31178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501" w:rsidRDefault="001803B1">
                            <w:hyperlink r:id="rId14" w:history="1">
                              <w:r w:rsidR="00C64501" w:rsidRPr="00D74DF0">
                                <w:rPr>
                                  <w:rStyle w:val="Hyperlink"/>
                                </w:rPr>
                                <w:t>Video hier anschauen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7.75pt;margin-top:.35pt;width:112.6pt;height:24.5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" stroked="f">
                <v:textbox>
                  <w:txbxContent>
                    <w:p w:rsidR="00C64501" w:rsidRDefault="00AF55EC">
                      <w:hyperlink r:id="rId15" w:history="1">
                        <w:r w:rsidR="00C64501" w:rsidRPr="00D74DF0">
                          <w:rPr>
                            <w:rStyle w:val="Hyperlink"/>
                          </w:rPr>
                          <w:t>Video hier anschauen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33635" w:rsidRPr="00F50AB3">
        <w:t>Auswertung einer Videoanalyse</w:t>
      </w:r>
    </w:p>
    <w:p w:rsidR="00624758" w:rsidRDefault="00E170A8" w:rsidP="00802C1B">
      <w:pPr>
        <w:pStyle w:val="ABflie"/>
        <w:ind w:right="1699"/>
      </w:pP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5027034</wp:posOffset>
            </wp:positionH>
            <wp:positionV relativeFrom="paragraph">
              <wp:posOffset>57001</wp:posOffset>
            </wp:positionV>
            <wp:extent cx="593725" cy="5937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EF1" w:rsidRPr="00FC0B64">
        <w:t>Ein gelber Tischtennisball wurde auf einer 50</w:t>
      </w:r>
      <w:r w:rsidR="00FC0B64" w:rsidRPr="00FC0B64">
        <w:rPr>
          <w:rFonts w:ascii="Arial" w:hAnsi="Arial" w:cs="Arial"/>
        </w:rPr>
        <w:t> </w:t>
      </w:r>
      <w:r w:rsidR="00A46EF1" w:rsidRPr="00FC0B64">
        <w:t>cm langen Schiene durch einen kurzen Stoß zum Rollen gebracht. Die Bewegung wurde mit der Videoanalyse-App aufgenommen und in einem Screenshot</w:t>
      </w:r>
      <w:r w:rsidR="00624758">
        <w:t xml:space="preserve"> </w:t>
      </w:r>
      <w:r w:rsidR="00624758" w:rsidRPr="00CA5D18">
        <w:t>(</w:t>
      </w:r>
      <w:r w:rsidR="009B43F6" w:rsidRPr="00CA5D18">
        <w:t>Abb</w:t>
      </w:r>
      <w:r w:rsidR="00CA5D18" w:rsidRPr="00CA5D18">
        <w:t>.</w:t>
      </w:r>
      <w:r w:rsidR="009B43F6" w:rsidRPr="00CA5D18">
        <w:t xml:space="preserve"> </w:t>
      </w:r>
      <w:r w:rsidR="00CA5D18" w:rsidRPr="00CA5D18">
        <w:t>1</w:t>
      </w:r>
      <w:r w:rsidR="00624758" w:rsidRPr="00CA5D18">
        <w:t>)</w:t>
      </w:r>
      <w:r w:rsidR="00A46EF1" w:rsidRPr="00FC0B64">
        <w:t xml:space="preserve"> dokumentiert.</w:t>
      </w:r>
    </w:p>
    <w:p w:rsidR="00FB750C" w:rsidRPr="00416EAF" w:rsidRDefault="00AC0E6B" w:rsidP="00802C1B">
      <w:pPr>
        <w:pStyle w:val="ABflie"/>
        <w:ind w:right="1699"/>
      </w:pPr>
      <w:r w:rsidRPr="00416EAF">
        <w:t xml:space="preserve">Du kannst dir das Video anschauen, indem du auf den </w:t>
      </w:r>
      <w:r w:rsidR="00C61CE7">
        <w:t>L</w:t>
      </w:r>
      <w:r w:rsidRPr="00416EAF">
        <w:t>ink</w:t>
      </w:r>
      <w:r w:rsidR="00097A48" w:rsidRPr="00416EAF">
        <w:t xml:space="preserve"> rechts</w:t>
      </w:r>
      <w:r w:rsidRPr="00416EAF">
        <w:t xml:space="preserve"> klickst </w:t>
      </w:r>
      <w:r w:rsidR="00416EAF" w:rsidRPr="00416EAF">
        <w:br/>
      </w:r>
      <w:r w:rsidRPr="00416EAF">
        <w:t>oder</w:t>
      </w:r>
      <w:r w:rsidR="00416EAF" w:rsidRPr="00416EAF">
        <w:t xml:space="preserve"> es </w:t>
      </w:r>
      <w:r w:rsidR="00802C1B">
        <w:t>mit dem</w:t>
      </w:r>
      <w:r w:rsidR="00416EAF" w:rsidRPr="00416EAF">
        <w:t xml:space="preserve"> QR Code </w:t>
      </w:r>
      <w:r w:rsidR="00416EAF">
        <w:t>herunterladen.</w:t>
      </w:r>
    </w:p>
    <w:p w:rsidR="00A038D4" w:rsidRDefault="00A038D4" w:rsidP="00802C1B">
      <w:pPr>
        <w:pStyle w:val="ABflie"/>
      </w:pPr>
    </w:p>
    <w:p w:rsidR="00BF1D4F" w:rsidRDefault="00A46EF1" w:rsidP="00802C1B">
      <w:pPr>
        <w:pStyle w:val="ABintro"/>
      </w:pPr>
      <w:r>
        <w:rPr>
          <w:noProof/>
          <w:lang w:eastAsia="de-DE"/>
        </w:rPr>
        <w:drawing>
          <wp:inline distT="0" distB="0" distL="0" distR="0">
            <wp:extent cx="5787614" cy="3126836"/>
            <wp:effectExtent l="0" t="0" r="381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nelsen Experimenta\Arbeitsblätter Videoanalyse\9.55.14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13" cy="31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8F" w:rsidRPr="00A038D4" w:rsidRDefault="00BF1D4F" w:rsidP="00BF1D4F">
      <w:pPr>
        <w:pStyle w:val="Beschriftung"/>
        <w:rPr>
          <w:i w:val="0"/>
          <w:color w:val="215868" w:themeColor="accent5" w:themeShade="80"/>
        </w:rPr>
        <w:sectPr w:rsidR="00B62E8F" w:rsidRPr="00A038D4" w:rsidSect="00423FA9">
          <w:pgSz w:w="11906" w:h="16838"/>
          <w:pgMar w:top="1418" w:right="1418" w:bottom="851" w:left="1418" w:header="397" w:footer="454" w:gutter="0"/>
          <w:cols w:space="708"/>
          <w:docGrid w:linePitch="360"/>
        </w:sectPr>
      </w:pPr>
      <w:r w:rsidRPr="00A038D4">
        <w:rPr>
          <w:i w:val="0"/>
          <w:color w:val="auto"/>
        </w:rPr>
        <w:t xml:space="preserve">Abbildung </w:t>
      </w:r>
      <w:r w:rsidRPr="00A038D4">
        <w:rPr>
          <w:i w:val="0"/>
          <w:color w:val="auto"/>
        </w:rPr>
        <w:fldChar w:fldCharType="begin"/>
      </w:r>
      <w:r w:rsidRPr="00A038D4">
        <w:rPr>
          <w:i w:val="0"/>
          <w:color w:val="auto"/>
        </w:rPr>
        <w:instrText xml:space="preserve"> SEQ Abbildung \* ARABIC </w:instrText>
      </w:r>
      <w:r w:rsidRPr="00A038D4">
        <w:rPr>
          <w:i w:val="0"/>
          <w:color w:val="auto"/>
        </w:rPr>
        <w:fldChar w:fldCharType="separate"/>
      </w:r>
      <w:r w:rsidR="00D84E23" w:rsidRPr="00A038D4">
        <w:rPr>
          <w:i w:val="0"/>
          <w:noProof/>
          <w:color w:val="auto"/>
        </w:rPr>
        <w:t>1</w:t>
      </w:r>
      <w:r w:rsidRPr="00A038D4">
        <w:rPr>
          <w:i w:val="0"/>
          <w:color w:val="auto"/>
        </w:rPr>
        <w:fldChar w:fldCharType="end"/>
      </w:r>
      <w:r w:rsidR="00540F5E" w:rsidRPr="00A038D4">
        <w:rPr>
          <w:i w:val="0"/>
          <w:color w:val="215868" w:themeColor="accent5" w:themeShade="80"/>
        </w:rPr>
        <w:br/>
      </w:r>
    </w:p>
    <w:tbl>
      <w:tblPr>
        <w:tblStyle w:val="Tabellenraster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AEEF3" w:themeFill="accent5" w:themeFillTint="33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7"/>
        <w:gridCol w:w="4479"/>
      </w:tblGrid>
      <w:tr w:rsidR="00C446EA" w:rsidRPr="00A50786" w:rsidTr="004C238F">
        <w:trPr>
          <w:trHeight w:val="1561"/>
        </w:trPr>
        <w:tc>
          <w:tcPr>
            <w:tcW w:w="4677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A50786" w:rsidRDefault="00A50786" w:rsidP="003915F6">
            <w:pPr>
              <w:pStyle w:val="Aufgabeab"/>
            </w:pPr>
            <w:r w:rsidRPr="00A50786">
              <w:t xml:space="preserve">In der linken Bildhälfte macht die App die </w:t>
            </w:r>
            <w:r w:rsidR="004C238F">
              <w:br/>
            </w:r>
            <w:r w:rsidRPr="00A50786">
              <w:t xml:space="preserve">Bahn des Balls durch gelbe Spurpunkte sichtbar. </w:t>
            </w:r>
            <w:r w:rsidR="00692E54">
              <w:br/>
            </w:r>
            <w:r w:rsidRPr="00A50786">
              <w:t xml:space="preserve">Diese Punkte sind in einem zeitlichen </w:t>
            </w:r>
            <w:r w:rsidR="004C238F">
              <w:br/>
            </w:r>
            <w:r w:rsidRPr="00A50786">
              <w:t xml:space="preserve">Abstand von </w:t>
            </w:r>
            <m:oMath>
              <m:r>
                <w:rPr>
                  <w:rFonts w:ascii="Cambria Math" w:eastAsiaTheme="minorEastAsia" w:hAnsi="Cambria Math"/>
                </w:rPr>
                <m:t xml:space="preserve">Δt 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s</m:t>
              </m:r>
            </m:oMath>
            <w:r w:rsidRPr="00A50786">
              <w:t xml:space="preserve"> gesetzt.</w:t>
            </w:r>
          </w:p>
          <w:p w:rsidR="00A50786" w:rsidRPr="00A50786" w:rsidRDefault="00A50786" w:rsidP="003915F6">
            <w:pPr>
              <w:pStyle w:val="flieAufgabe"/>
            </w:pPr>
          </w:p>
        </w:tc>
        <w:tc>
          <w:tcPr>
            <w:tcW w:w="4479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AEEF3" w:themeFill="accent5" w:themeFillTint="33"/>
          </w:tcPr>
          <w:p w:rsidR="00BA51F1" w:rsidRPr="00A50786" w:rsidRDefault="00BA51F1" w:rsidP="003915F6">
            <w:pPr>
              <w:pStyle w:val="Aufgabeab"/>
            </w:pPr>
            <w:r w:rsidRPr="00A50786">
              <w:t xml:space="preserve">In der rechten Bildhälfte wird die Geschwindigkeit auf der Hochachse des Diagramms aufgetragen. </w:t>
            </w:r>
            <w:r w:rsidR="00692E54">
              <w:br/>
            </w:r>
            <w:r w:rsidRPr="00A50786">
              <w:t xml:space="preserve">Auf der rechten Seite des Diagramms sind </w:t>
            </w:r>
            <w:r w:rsidR="004C238F">
              <w:br/>
            </w:r>
            <w:r w:rsidRPr="00A50786">
              <w:t>die Einheiten der Geschwindigkeit in m/s angegeben.</w:t>
            </w:r>
          </w:p>
        </w:tc>
      </w:tr>
      <w:tr w:rsidR="00BC61E1" w:rsidRPr="00A50786" w:rsidTr="004C238F">
        <w:trPr>
          <w:trHeight w:val="15"/>
        </w:trPr>
        <w:tc>
          <w:tcPr>
            <w:tcW w:w="4677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BC61E1" w:rsidRPr="00F8432E" w:rsidRDefault="00BC61E1" w:rsidP="003915F6">
            <w:pPr>
              <w:pStyle w:val="AufgabeEinzug"/>
            </w:pPr>
            <w:r w:rsidRPr="00F8432E">
              <w:t>Aufgabe</w:t>
            </w:r>
          </w:p>
          <w:p w:rsidR="00BC61E1" w:rsidRPr="00A50786" w:rsidRDefault="00BC61E1" w:rsidP="003915F6">
            <w:pPr>
              <w:pStyle w:val="flieAufgabe"/>
            </w:pPr>
            <w:r w:rsidRPr="00A50786">
              <w:t>Bestimme daraus, wie schnell die Kugel rollt.</w:t>
            </w:r>
          </w:p>
        </w:tc>
        <w:tc>
          <w:tcPr>
            <w:tcW w:w="4479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AEEF3" w:themeFill="accent5" w:themeFillTint="33"/>
          </w:tcPr>
          <w:p w:rsidR="00BC61E1" w:rsidRDefault="00BC61E1" w:rsidP="003915F6">
            <w:pPr>
              <w:pStyle w:val="AufgabeEinzug"/>
              <w:ind w:left="484"/>
            </w:pPr>
            <w:r>
              <w:t>Aufgabe</w:t>
            </w:r>
          </w:p>
          <w:p w:rsidR="00BC61E1" w:rsidRPr="00A50786" w:rsidRDefault="00BC61E1" w:rsidP="003915F6">
            <w:pPr>
              <w:pStyle w:val="flieAufgabe"/>
              <w:ind w:left="484"/>
            </w:pPr>
            <w:r w:rsidRPr="00A50786">
              <w:t xml:space="preserve">Ermittle die angezeigte Geschwindigkeit </w:t>
            </w:r>
            <w:r w:rsidR="004C238F">
              <w:br/>
            </w:r>
            <w:r w:rsidRPr="00A50786">
              <w:t>der Kugel. Vergleiche den Wert mit dem Ergebnis in Aufgabe a.</w:t>
            </w:r>
          </w:p>
        </w:tc>
      </w:tr>
    </w:tbl>
    <w:p w:rsidR="00B62E8F" w:rsidRDefault="00B62E8F" w:rsidP="00802C1B">
      <w:pPr>
        <w:pStyle w:val="ABflie"/>
        <w:sectPr w:rsidR="00B62E8F" w:rsidSect="00423FA9">
          <w:type w:val="continuous"/>
          <w:pgSz w:w="11906" w:h="16838"/>
          <w:pgMar w:top="1418" w:right="1418" w:bottom="851" w:left="1418" w:header="397" w:footer="454" w:gutter="0"/>
          <w:cols w:space="708"/>
          <w:docGrid w:linePitch="360"/>
        </w:sectPr>
      </w:pPr>
    </w:p>
    <w:p w:rsidR="004C238F" w:rsidRPr="00870E1F" w:rsidRDefault="00870E1F" w:rsidP="003915F6">
      <w:pPr>
        <w:pStyle w:val="Aufgabeab"/>
        <w:numPr>
          <w:ilvl w:val="0"/>
          <w:numId w:val="7"/>
        </w:numPr>
      </w:pPr>
      <w:r w:rsidRPr="00870E1F">
        <w:t>Geschwindigkeit der Kugel</w:t>
      </w:r>
      <w:r w:rsidR="004C238F" w:rsidRPr="00870E1F">
        <w:t>:</w:t>
      </w:r>
    </w:p>
    <w:p w:rsidR="004C238F" w:rsidRDefault="004C238F" w:rsidP="00802C1B">
      <w:pPr>
        <w:pStyle w:val="ABintro"/>
      </w:pPr>
    </w:p>
    <w:tbl>
      <w:tblPr>
        <w:tblStyle w:val="Tabellenraster"/>
        <w:tblW w:w="0" w:type="auto"/>
        <w:tblInd w:w="13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238F" w:rsidTr="00EC7DAE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EC7DAE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EC7DAE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EC7DAE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EC7DAE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EC7DAE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</w:tbl>
    <w:p w:rsidR="004C238F" w:rsidRDefault="004C238F" w:rsidP="00802C1B">
      <w:pPr>
        <w:pStyle w:val="ABintro"/>
      </w:pPr>
    </w:p>
    <w:p w:rsidR="004C238F" w:rsidRPr="009B43F6" w:rsidRDefault="00870E1F" w:rsidP="003915F6">
      <w:pPr>
        <w:pStyle w:val="Aufgabeab"/>
      </w:pPr>
      <w:r>
        <w:t>Geschwindigkeit der Kugel</w:t>
      </w:r>
      <w:r w:rsidR="004C238F" w:rsidRPr="009B43F6">
        <w:t>:</w:t>
      </w:r>
    </w:p>
    <w:p w:rsidR="004C238F" w:rsidRDefault="004C238F" w:rsidP="00802C1B">
      <w:pPr>
        <w:pStyle w:val="ABintro"/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238F" w:rsidTr="005B73BC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5B73BC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5B73BC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5B73BC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5B73BC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  <w:tr w:rsidR="004C238F" w:rsidTr="005B73BC">
        <w:trPr>
          <w:trHeight w:val="283"/>
        </w:trPr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  <w:tc>
          <w:tcPr>
            <w:tcW w:w="283" w:type="dxa"/>
          </w:tcPr>
          <w:p w:rsidR="004C238F" w:rsidRDefault="004C238F" w:rsidP="00802C1B">
            <w:pPr>
              <w:pStyle w:val="ABintro"/>
            </w:pPr>
          </w:p>
        </w:tc>
      </w:tr>
    </w:tbl>
    <w:p w:rsidR="004C238F" w:rsidRDefault="004C238F" w:rsidP="00802C1B">
      <w:pPr>
        <w:pStyle w:val="ABintro"/>
        <w:sectPr w:rsidR="004C238F" w:rsidSect="00DE7329">
          <w:type w:val="continuous"/>
          <w:pgSz w:w="11906" w:h="16838"/>
          <w:pgMar w:top="1418" w:right="1418" w:bottom="851" w:left="1418" w:header="397" w:footer="454" w:gutter="0"/>
          <w:pgNumType w:start="1"/>
          <w:cols w:num="2" w:space="708"/>
          <w:docGrid w:linePitch="360"/>
        </w:sectPr>
      </w:pPr>
    </w:p>
    <w:p w:rsidR="00B62E8F" w:rsidRDefault="00B62E8F" w:rsidP="00802C1B">
      <w:pPr>
        <w:pStyle w:val="ABflie"/>
        <w:sectPr w:rsidR="00B62E8F" w:rsidSect="00423FA9">
          <w:type w:val="continuous"/>
          <w:pgSz w:w="11906" w:h="16838"/>
          <w:pgMar w:top="1418" w:right="1418" w:bottom="851" w:left="1418" w:header="397" w:footer="454" w:gutter="0"/>
          <w:cols w:space="708"/>
          <w:docGrid w:linePitch="360"/>
        </w:sectPr>
      </w:pPr>
    </w:p>
    <w:p w:rsidR="00B62E8F" w:rsidRDefault="00B62E8F" w:rsidP="00802C1B">
      <w:pPr>
        <w:pStyle w:val="ABflie"/>
        <w:sectPr w:rsidR="00B62E8F" w:rsidSect="00423FA9">
          <w:type w:val="continuous"/>
          <w:pgSz w:w="11906" w:h="16838"/>
          <w:pgMar w:top="1418" w:right="1418" w:bottom="851" w:left="1418" w:header="397" w:footer="454" w:gutter="0"/>
          <w:cols w:num="2" w:space="708"/>
          <w:docGrid w:linePitch="360"/>
        </w:sectPr>
      </w:pPr>
    </w:p>
    <w:p w:rsidR="00C52A54" w:rsidRDefault="00E65653" w:rsidP="00802C1B">
      <w:pPr>
        <w:pStyle w:val="ABHeadN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D029B6" wp14:editId="0BDD0C14">
                <wp:simplePos x="0" y="0"/>
                <wp:positionH relativeFrom="column">
                  <wp:posOffset>4434840</wp:posOffset>
                </wp:positionH>
                <wp:positionV relativeFrom="paragraph">
                  <wp:posOffset>80010</wp:posOffset>
                </wp:positionV>
                <wp:extent cx="1571625" cy="290195"/>
                <wp:effectExtent l="0" t="0" r="9525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653" w:rsidRPr="009B0D7F" w:rsidRDefault="001803B1" w:rsidP="00FB526D">
                            <w:pPr>
                              <w:pStyle w:val="Hinweis"/>
                              <w:rPr>
                                <w:b w:val="0"/>
                                <w:color w:val="7030A0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B9471D" w:rsidRPr="009B0D7F">
                                <w:rPr>
                                  <w:rStyle w:val="Hyperlink"/>
                                  <w:b w:val="0"/>
                                  <w:color w:val="7030A0"/>
                                  <w:sz w:val="18"/>
                                  <w:szCs w:val="18"/>
                                </w:rPr>
                                <w:t>Hilfedatei zur Videoanalyse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29B6" id="Textfeld 25" o:spid="_x0000_s1028" type="#_x0000_t202" style="position:absolute;left:0;text-align:left;margin-left:349.2pt;margin-top:6.3pt;width:123.75pt;height:22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" fillcolor="white [3201]" stroked="f" strokeweight=".5pt">
                <v:textbox>
                  <w:txbxContent>
                    <w:p w:rsidR="00E65653" w:rsidRPr="009B0D7F" w:rsidRDefault="00AF55EC" w:rsidP="00FB526D">
                      <w:pPr>
                        <w:pStyle w:val="Hinweis"/>
                        <w:rPr>
                          <w:b w:val="0"/>
                          <w:color w:val="7030A0"/>
                          <w:sz w:val="18"/>
                          <w:szCs w:val="18"/>
                        </w:rPr>
                      </w:pPr>
                      <w:hyperlink r:id="rId19" w:history="1">
                        <w:r w:rsidR="00B9471D" w:rsidRPr="009B0D7F">
                          <w:rPr>
                            <w:rStyle w:val="Hyperlink"/>
                            <w:b w:val="0"/>
                            <w:color w:val="7030A0"/>
                            <w:sz w:val="18"/>
                            <w:szCs w:val="18"/>
                          </w:rPr>
                          <w:t>Hilfedatei zur Videoanalyse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57F08" w:rsidRPr="000A033E">
        <w:t>Experiment</w:t>
      </w:r>
    </w:p>
    <w:p w:rsidR="00680CB1" w:rsidRDefault="00157F08" w:rsidP="00802C1B">
      <w:pPr>
        <w:pStyle w:val="ABflie"/>
      </w:pPr>
      <w:r w:rsidRPr="000A033E">
        <w:t>Je nachdem, wie stark die Sch</w:t>
      </w:r>
      <w:r w:rsidR="00E86BFA">
        <w:t>iene geneigt ist, wird der</w:t>
      </w:r>
      <w:r w:rsidR="000A033E">
        <w:t xml:space="preserve"> Ball</w:t>
      </w:r>
      <w:r w:rsidRPr="000A033E">
        <w:t xml:space="preserve"> beim Rollen schneller oder langsamer. Mithilfe der Videoanalyse-App </w:t>
      </w:r>
      <w:r w:rsidR="00D831E0" w:rsidRPr="000A033E">
        <w:t>kannst du</w:t>
      </w:r>
      <w:r w:rsidRPr="000A033E">
        <w:t xml:space="preserve"> überprüfen, bei welcher Neigung sich die Geschwindigkeit nicht ändert. </w:t>
      </w:r>
    </w:p>
    <w:p w:rsidR="00680CB1" w:rsidRPr="007F6526" w:rsidRDefault="00EB33EC" w:rsidP="007F6526">
      <w:pPr>
        <w:pStyle w:val="ExperimentZwischenberschrift"/>
      </w:pPr>
      <w:r w:rsidRPr="007F6526">
        <w:t>A</w:t>
      </w:r>
      <w:r w:rsidR="00680CB1" w:rsidRPr="007F6526">
        <w:t>ufbau</w:t>
      </w:r>
      <w:r w:rsidR="00D92E1A" w:rsidRPr="007F6526">
        <w:t>:</w:t>
      </w:r>
    </w:p>
    <w:p w:rsidR="00015564" w:rsidRDefault="00015564" w:rsidP="00802C1B">
      <w:pPr>
        <w:pStyle w:val="ABflie"/>
        <w:rPr>
          <w:noProof/>
          <w:lang w:eastAsia="de-DE"/>
        </w:rPr>
      </w:pPr>
      <w:r>
        <w:rPr>
          <w:noProof/>
          <w:lang w:eastAsia="de-DE"/>
        </w:rPr>
        <w:t xml:space="preserve">Baue eine </w:t>
      </w:r>
      <w:r w:rsidR="001648CD">
        <w:rPr>
          <w:noProof/>
          <w:lang w:eastAsia="de-DE"/>
        </w:rPr>
        <w:t>geneigte</w:t>
      </w:r>
      <w:r>
        <w:rPr>
          <w:noProof/>
          <w:lang w:eastAsia="de-DE"/>
        </w:rPr>
        <w:t xml:space="preserve"> Ebene aus geeigneten Materialien (Brett, Leisten, Kugel, Tischtennisball oder eine (zylindrische) Batterie, Murmelbahnschiene, Bücher zum unterlegen etc.). </w:t>
      </w:r>
      <w:r w:rsidR="00EC7DAE">
        <w:rPr>
          <w:noProof/>
          <w:lang w:eastAsia="de-DE"/>
        </w:rPr>
        <w:br/>
      </w:r>
      <w:r w:rsidR="000B1678">
        <w:rPr>
          <w:noProof/>
          <w:lang w:eastAsia="de-DE"/>
        </w:rPr>
        <w:t>Als Maßstab für die Software</w:t>
      </w:r>
      <w:r>
        <w:rPr>
          <w:noProof/>
          <w:lang w:eastAsia="de-DE"/>
        </w:rPr>
        <w:t xml:space="preserve"> verwende dein Lineal. </w:t>
      </w:r>
    </w:p>
    <w:p w:rsidR="001648CD" w:rsidRPr="00015564" w:rsidRDefault="001648CD" w:rsidP="00802C1B">
      <w:pPr>
        <w:pStyle w:val="ABflie"/>
      </w:pPr>
    </w:p>
    <w:p w:rsidR="00680CB1" w:rsidRDefault="00775144" w:rsidP="00802C1B">
      <w:pPr>
        <w:pStyle w:val="ABflie"/>
      </w:pPr>
      <w:r>
        <w:rPr>
          <w:noProof/>
        </w:rPr>
        <w:drawing>
          <wp:inline distT="0" distB="0" distL="0" distR="0">
            <wp:extent cx="5760409" cy="1215614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rilyser_AB_02_Illu2_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957" cy="12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B9" w:rsidRPr="004F6040" w:rsidRDefault="00EB33EC" w:rsidP="007F6526">
      <w:pPr>
        <w:pStyle w:val="ExperimentZwischenberschrift"/>
      </w:pPr>
      <w:r w:rsidRPr="004F6040">
        <w:t>Durchführung</w:t>
      </w:r>
      <w:r w:rsidR="004F6040">
        <w:t>:</w:t>
      </w:r>
    </w:p>
    <w:p w:rsidR="002C7F2D" w:rsidRDefault="008F1C2F" w:rsidP="00802C1B">
      <w:pPr>
        <w:pStyle w:val="ABflie"/>
      </w:pPr>
      <w:r w:rsidRPr="00AF0AAF">
        <w:t>Auf einem Brett rollt eine Kugel oft seitwärts weg. Nimm daher einen Ball und lasse ihn zw</w:t>
      </w:r>
      <w:r w:rsidR="00E82596" w:rsidRPr="00AF0AAF">
        <w:t xml:space="preserve">ischen </w:t>
      </w:r>
      <w:r w:rsidR="00EB33EC">
        <w:br/>
      </w:r>
      <w:r w:rsidR="00E82596" w:rsidRPr="00AF0AAF">
        <w:t>2 Leisten herunterrollen</w:t>
      </w:r>
      <w:r w:rsidR="00E86BFA" w:rsidRPr="00AF0AAF">
        <w:t xml:space="preserve"> (Abb.</w:t>
      </w:r>
      <w:r w:rsidR="00346475" w:rsidRPr="00AF0AAF">
        <w:t xml:space="preserve"> </w:t>
      </w:r>
      <w:r w:rsidR="00775144">
        <w:t>2</w:t>
      </w:r>
      <w:r w:rsidR="00E86BFA" w:rsidRPr="00AF0AAF">
        <w:t>a)</w:t>
      </w:r>
      <w:r w:rsidR="00E82596" w:rsidRPr="00AF0AAF">
        <w:t>. O</w:t>
      </w:r>
      <w:r w:rsidRPr="00AF0AAF">
        <w:t>der</w:t>
      </w:r>
      <w:r w:rsidR="00E82596" w:rsidRPr="00AF0AAF">
        <w:t xml:space="preserve"> wähle</w:t>
      </w:r>
      <w:r w:rsidRPr="00AF0AAF">
        <w:t xml:space="preserve"> ein</w:t>
      </w:r>
      <w:r w:rsidR="00E82596" w:rsidRPr="00AF0AAF">
        <w:t>en zylindrischen Körper (z.</w:t>
      </w:r>
      <w:r w:rsidR="00AD0AB9">
        <w:rPr>
          <w:rFonts w:ascii="Arial" w:hAnsi="Arial" w:cs="Arial"/>
        </w:rPr>
        <w:t> </w:t>
      </w:r>
      <w:r w:rsidR="00E82596" w:rsidRPr="00AF0AAF">
        <w:t>B. eine Batterie) und lasse ihn auf einem Brett herunterrollen</w:t>
      </w:r>
      <w:r w:rsidR="00E86BFA" w:rsidRPr="00AF0AAF">
        <w:t xml:space="preserve"> (Abb.</w:t>
      </w:r>
      <w:r w:rsidR="00346475" w:rsidRPr="00AF0AAF">
        <w:t xml:space="preserve"> </w:t>
      </w:r>
      <w:r w:rsidR="00775144">
        <w:t>2</w:t>
      </w:r>
      <w:r w:rsidR="00E86BFA" w:rsidRPr="00AF0AAF">
        <w:t>b)</w:t>
      </w:r>
      <w:r w:rsidR="00E82596" w:rsidRPr="00AF0AAF">
        <w:t>.</w:t>
      </w:r>
      <w:r w:rsidR="00D831E0" w:rsidRPr="00AF0AAF">
        <w:t xml:space="preserve"> </w:t>
      </w:r>
    </w:p>
    <w:p w:rsidR="004F6040" w:rsidRPr="007F6526" w:rsidRDefault="004F6040" w:rsidP="003915F6">
      <w:pPr>
        <w:pStyle w:val="AufgabePfeil"/>
        <w:rPr>
          <w:noProof/>
          <w:color w:val="FF0000"/>
          <w:lang w:eastAsia="de-DE"/>
        </w:rPr>
      </w:pPr>
      <w:r w:rsidRPr="00AF0AAF">
        <w:t>Baue den Versuch auf und führe ihn durch.</w:t>
      </w:r>
    </w:p>
    <w:p w:rsidR="007F6526" w:rsidRPr="004F6040" w:rsidRDefault="007F6526" w:rsidP="007F6526">
      <w:pPr>
        <w:pStyle w:val="ABflie"/>
        <w:rPr>
          <w:noProof/>
          <w:lang w:eastAsia="de-DE"/>
        </w:rPr>
      </w:pPr>
    </w:p>
    <w:p w:rsidR="002C7F2D" w:rsidRDefault="00AD0AB9" w:rsidP="00802C1B">
      <w:pPr>
        <w:pStyle w:val="ABflie"/>
      </w:pPr>
      <w:r w:rsidRPr="00AD0AB9">
        <w:rPr>
          <w:color w:val="31849B" w:themeColor="accent5" w:themeShade="BF"/>
        </w:rPr>
        <w:t xml:space="preserve">Tipps zur Versuchsdurchführung: </w:t>
      </w:r>
      <w:r w:rsidR="00D831E0" w:rsidRPr="00AF0AAF">
        <w:t>In der Bewegungsebene muss ein Maßstab erkennbar sein.</w:t>
      </w:r>
      <w:r w:rsidR="00E82596" w:rsidRPr="00AF0AAF">
        <w:t xml:space="preserve"> Damit das Programm die Bewegung analysieren kann, muss der Ball bzw. der Boden des Zylinders einfarbig gefärbt sein. Diese Farbe darf dann aber </w:t>
      </w:r>
      <w:r w:rsidR="00D831E0" w:rsidRPr="00AF0AAF">
        <w:t>im Blickfeld der Kamera</w:t>
      </w:r>
      <w:r w:rsidR="00E82596" w:rsidRPr="00AF0AAF">
        <w:t xml:space="preserve"> nicht noch einmal vorhanden sein.</w:t>
      </w:r>
      <w:r w:rsidR="008F1C2F" w:rsidRPr="00AF0AAF">
        <w:t xml:space="preserve"> </w:t>
      </w:r>
      <w:r w:rsidR="006778AD" w:rsidRPr="00AF0AAF">
        <w:t>Beim Anstoßen muss die farbige Fläche bereits von der Kamera erfasst werden.</w:t>
      </w:r>
      <w:r w:rsidR="00D831E0" w:rsidRPr="00AF0AAF">
        <w:t xml:space="preserve"> </w:t>
      </w:r>
    </w:p>
    <w:p w:rsidR="00AD0AB9" w:rsidRPr="002C7F2D" w:rsidRDefault="002C7F2D" w:rsidP="007F6526">
      <w:pPr>
        <w:pStyle w:val="ExperimentZwischenberschrift"/>
      </w:pPr>
      <w:r>
        <w:t>Auswertung</w:t>
      </w:r>
      <w:r w:rsidR="004F6040">
        <w:t>:</w:t>
      </w:r>
    </w:p>
    <w:p w:rsidR="002C7F2D" w:rsidRPr="002C7F2D" w:rsidRDefault="00D831E0" w:rsidP="003915F6">
      <w:pPr>
        <w:pStyle w:val="AufgabePfeil"/>
        <w:rPr>
          <w:noProof/>
          <w:color w:val="FF0000"/>
          <w:lang w:eastAsia="de-DE"/>
        </w:rPr>
      </w:pPr>
      <w:r w:rsidRPr="00AF0AAF">
        <w:t>Erläutere, wie du</w:t>
      </w:r>
      <w:r w:rsidR="00A5284E" w:rsidRPr="00AF0AAF">
        <w:t xml:space="preserve"> sowohl</w:t>
      </w:r>
      <w:r w:rsidR="006778AD" w:rsidRPr="00AF0AAF">
        <w:t xml:space="preserve"> anhand</w:t>
      </w:r>
      <w:r w:rsidR="00A5284E" w:rsidRPr="00AF0AAF">
        <w:t xml:space="preserve"> der Spurpunkte als auch am Diagramm </w:t>
      </w:r>
      <w:r w:rsidRPr="00AF0AAF">
        <w:t>überprüfen kannst</w:t>
      </w:r>
      <w:r w:rsidR="006778AD" w:rsidRPr="00AF0AAF">
        <w:t xml:space="preserve">, </w:t>
      </w:r>
      <w:r w:rsidR="002C7F2D">
        <w:br/>
      </w:r>
      <w:r w:rsidR="006778AD" w:rsidRPr="00AF0AAF">
        <w:t>dass die Kugel nahezu mit konstanter Geschwindigkeit rollt</w:t>
      </w:r>
      <w:r w:rsidRPr="00AF0AAF">
        <w:t xml:space="preserve">. </w:t>
      </w:r>
    </w:p>
    <w:p w:rsidR="004F6040" w:rsidRPr="004F6040" w:rsidRDefault="00D831E0" w:rsidP="003915F6">
      <w:pPr>
        <w:pStyle w:val="AufgabePfeil"/>
        <w:rPr>
          <w:noProof/>
          <w:color w:val="FF0000"/>
          <w:lang w:eastAsia="de-DE"/>
        </w:rPr>
      </w:pPr>
      <w:r w:rsidRPr="00AF0AAF">
        <w:t>Dokumentiere</w:t>
      </w:r>
      <w:r w:rsidR="006778AD" w:rsidRPr="00AF0AAF">
        <w:t xml:space="preserve"> das Ergebnis mit einem Screenshot. </w:t>
      </w:r>
      <w:r w:rsidRPr="00AF0AAF">
        <w:t>Ermittle die Geschwindigkeit.</w:t>
      </w:r>
    </w:p>
    <w:p w:rsidR="00251D51" w:rsidRDefault="00251D51" w:rsidP="004F6040"/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  <w:tr w:rsidR="00E65653" w:rsidTr="00F70B44"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  <w:tc>
          <w:tcPr>
            <w:tcW w:w="283" w:type="dxa"/>
          </w:tcPr>
          <w:p w:rsidR="00E65653" w:rsidRDefault="00E65653" w:rsidP="004F6040"/>
        </w:tc>
      </w:tr>
    </w:tbl>
    <w:p w:rsidR="00A27255" w:rsidRPr="00346475" w:rsidRDefault="00A27255" w:rsidP="00137F9B">
      <w:pPr>
        <w:rPr>
          <w:color w:val="FF0000"/>
        </w:rPr>
      </w:pPr>
    </w:p>
    <w:sectPr w:rsidR="00A27255" w:rsidRPr="00346475" w:rsidSect="00423FA9">
      <w:pgSz w:w="11906" w:h="16838"/>
      <w:pgMar w:top="1418" w:right="1418" w:bottom="851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09" w:rsidRDefault="00CA7E09" w:rsidP="00827FEB">
      <w:pPr>
        <w:spacing w:after="0" w:line="240" w:lineRule="auto"/>
      </w:pPr>
      <w:r>
        <w:separator/>
      </w:r>
    </w:p>
  </w:endnote>
  <w:endnote w:type="continuationSeparator" w:id="0">
    <w:p w:rsidR="00CA7E09" w:rsidRDefault="00CA7E09" w:rsidP="0082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V Uni Icon Flaeche">
    <w:panose1 w:val="00000009000000000000"/>
    <w:charset w:val="00"/>
    <w:family w:val="modern"/>
    <w:pitch w:val="fixed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V Source Sans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LP7B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B1" w:rsidRDefault="001803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EB" w:rsidRPr="001803B1" w:rsidRDefault="00227D5C" w:rsidP="007F24D9">
    <w:pPr>
      <w:pStyle w:val="Fuzeile"/>
      <w:tabs>
        <w:tab w:val="clear" w:pos="4536"/>
        <w:tab w:val="clear" w:pos="9072"/>
        <w:tab w:val="right" w:pos="9781"/>
      </w:tabs>
      <w:ind w:right="-709"/>
      <w:rPr>
        <w:sz w:val="16"/>
        <w:szCs w:val="16"/>
        <w:lang w:val="es-ES"/>
      </w:rPr>
    </w:pPr>
    <w:r w:rsidRPr="001803B1">
      <w:rPr>
        <w:rFonts w:cstheme="minorHAnsi"/>
        <w:sz w:val="16"/>
        <w:szCs w:val="16"/>
        <w:lang w:val="es-ES"/>
      </w:rPr>
      <w:t xml:space="preserve">© </w:t>
    </w:r>
    <w:proofErr w:type="spellStart"/>
    <w:r w:rsidR="009F077F" w:rsidRPr="001803B1">
      <w:rPr>
        <w:sz w:val="16"/>
        <w:szCs w:val="16"/>
        <w:lang w:val="es-ES"/>
      </w:rPr>
      <w:t>Cornelsen</w:t>
    </w:r>
    <w:proofErr w:type="spellEnd"/>
    <w:r w:rsidR="009F077F" w:rsidRPr="001803B1">
      <w:rPr>
        <w:sz w:val="16"/>
        <w:szCs w:val="16"/>
        <w:lang w:val="es-ES"/>
      </w:rPr>
      <w:t xml:space="preserve"> </w:t>
    </w:r>
    <w:r w:rsidRPr="001803B1">
      <w:rPr>
        <w:sz w:val="16"/>
        <w:szCs w:val="16"/>
        <w:lang w:val="es-ES"/>
      </w:rPr>
      <w:t>Experimenta</w:t>
    </w:r>
    <w:r w:rsidR="00EC7DAE" w:rsidRPr="001803B1">
      <w:rPr>
        <w:sz w:val="16"/>
        <w:szCs w:val="16"/>
        <w:lang w:val="es-ES"/>
      </w:rPr>
      <w:t xml:space="preserve"> 03-2020</w:t>
    </w:r>
    <w:r w:rsidR="001803B1">
      <w:rPr>
        <w:sz w:val="16"/>
        <w:szCs w:val="16"/>
        <w:lang w:val="es-ES"/>
      </w:rPr>
      <w:t xml:space="preserve">, </w:t>
    </w:r>
    <w:bookmarkStart w:id="0" w:name="_GoBack"/>
    <w:bookmarkEnd w:id="0"/>
    <w:r w:rsidR="001803B1" w:rsidRPr="001803B1">
      <w:rPr>
        <w:sz w:val="16"/>
        <w:szCs w:val="16"/>
        <w:lang w:val="es-ES"/>
      </w:rPr>
      <w:t>Autor</w:t>
    </w:r>
    <w:r w:rsidR="001803B1">
      <w:rPr>
        <w:sz w:val="16"/>
        <w:szCs w:val="16"/>
        <w:lang w:val="es-ES"/>
      </w:rPr>
      <w:t>: Dr. Bardo Diehl</w:t>
    </w:r>
    <w:r w:rsidR="007F24D9" w:rsidRPr="001803B1">
      <w:rPr>
        <w:sz w:val="16"/>
        <w:szCs w:val="16"/>
        <w:lang w:val="es-ES"/>
      </w:rPr>
      <w:tab/>
    </w:r>
    <w:hyperlink r:id="rId1" w:history="1">
      <w:proofErr w:type="spellStart"/>
      <w:r w:rsidR="00EC7DAE" w:rsidRPr="001803B1">
        <w:rPr>
          <w:rStyle w:val="Hyperlink"/>
          <w:rFonts w:ascii="Arial" w:hAnsi="Arial" w:cs="Arial"/>
          <w:color w:val="C00000"/>
          <w:sz w:val="16"/>
          <w:szCs w:val="16"/>
          <w:u w:val="none"/>
          <w:lang w:val="es-ES"/>
        </w:rPr>
        <w:t>cornelsen-experimenta.de</w:t>
      </w:r>
      <w:proofErr w:type="spellEnd"/>
    </w:hyperlink>
    <w:r w:rsidRPr="001803B1">
      <w:rPr>
        <w:sz w:val="16"/>
        <w:szCs w:val="16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B1" w:rsidRDefault="001803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09" w:rsidRDefault="00CA7E09" w:rsidP="00827FEB">
      <w:pPr>
        <w:spacing w:after="0" w:line="240" w:lineRule="auto"/>
      </w:pPr>
      <w:r>
        <w:separator/>
      </w:r>
    </w:p>
  </w:footnote>
  <w:footnote w:type="continuationSeparator" w:id="0">
    <w:p w:rsidR="00CA7E09" w:rsidRDefault="00CA7E09" w:rsidP="0082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B1" w:rsidRDefault="001803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05" w:type="dxa"/>
      <w:tblLook w:val="04A0" w:firstRow="1" w:lastRow="0" w:firstColumn="1" w:lastColumn="0" w:noHBand="0" w:noVBand="1"/>
    </w:tblPr>
    <w:tblGrid>
      <w:gridCol w:w="6237"/>
      <w:gridCol w:w="3868"/>
    </w:tblGrid>
    <w:tr w:rsidR="00227D5C" w:rsidRPr="00227D5C" w:rsidTr="00D84E23">
      <w:trPr>
        <w:trHeight w:val="680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B6DDE8" w:themeFill="accent5" w:themeFillTint="66"/>
        </w:tcPr>
        <w:p w:rsidR="00827FEB" w:rsidRPr="00B22F1E" w:rsidRDefault="00227D5C" w:rsidP="000E71F3">
          <w:pPr>
            <w:pStyle w:val="Kopfzeile"/>
            <w:tabs>
              <w:tab w:val="clear" w:pos="4536"/>
              <w:tab w:val="right" w:pos="3686"/>
            </w:tabs>
            <w:rPr>
              <w:rFonts w:ascii="Rajdhani SemiBold" w:hAnsi="Rajdhani SemiBold" w:cs="Rajdhani SemiBold"/>
              <w:color w:val="FFFFFF" w:themeColor="background1"/>
              <w:sz w:val="40"/>
              <w:szCs w:val="40"/>
            </w:rPr>
          </w:pPr>
          <w:r w:rsidRPr="00B22F1E">
            <w:rPr>
              <w:rFonts w:ascii="Rajdhani SemiBold" w:hAnsi="Rajdhani SemiBold" w:cs="Rajdhani SemiBold"/>
              <w:color w:val="FFFFFF" w:themeColor="background1"/>
              <w:sz w:val="40"/>
              <w:szCs w:val="40"/>
            </w:rPr>
            <w:t>Arbeitsblatt 1</w:t>
          </w:r>
          <w:r w:rsidR="003E64A5">
            <w:rPr>
              <w:rFonts w:ascii="Rajdhani SemiBold" w:hAnsi="Rajdhani SemiBold" w:cs="Rajdhani SemiBold"/>
              <w:color w:val="FFFFFF" w:themeColor="background1"/>
              <w:sz w:val="40"/>
              <w:szCs w:val="40"/>
            </w:rPr>
            <w:t xml:space="preserve"> </w:t>
          </w:r>
          <w:r w:rsidR="000E71F3">
            <w:rPr>
              <w:rFonts w:ascii="Rajdhani SemiBold" w:hAnsi="Rajdhani SemiBold" w:cs="Rajdhani SemiBold"/>
              <w:color w:val="FFFFFF" w:themeColor="background1"/>
              <w:sz w:val="40"/>
              <w:szCs w:val="40"/>
            </w:rPr>
            <w:t xml:space="preserve">      </w:t>
          </w:r>
          <w:r w:rsidR="003E64A5" w:rsidRPr="003E64A5">
            <w:rPr>
              <w:rFonts w:ascii="Rajdhani SemiBold" w:hAnsi="Rajdhani SemiBold" w:cs="Rajdhani SemiBold"/>
              <w:color w:val="FFFFFF" w:themeColor="background1"/>
              <w:sz w:val="24"/>
              <w:szCs w:val="24"/>
            </w:rPr>
            <w:t>Se</w:t>
          </w:r>
          <w:r w:rsidR="003E64A5">
            <w:rPr>
              <w:rFonts w:ascii="Rajdhani SemiBold" w:hAnsi="Rajdhani SemiBold" w:cs="Rajdhani SemiBold"/>
              <w:color w:val="FFFFFF" w:themeColor="background1"/>
              <w:sz w:val="24"/>
              <w:szCs w:val="24"/>
            </w:rPr>
            <w:t>ite</w:t>
          </w:r>
          <w:r w:rsidR="000E71F3">
            <w:rPr>
              <w:rFonts w:ascii="Rajdhani SemiBold" w:hAnsi="Rajdhani SemiBold" w:cs="Rajdhani SemiBold"/>
              <w:color w:val="FFFFFF" w:themeColor="background1"/>
              <w:sz w:val="24"/>
              <w:szCs w:val="24"/>
            </w:rPr>
            <w:t xml:space="preserve"> </w:t>
          </w:r>
          <w:r w:rsidR="000E71F3" w:rsidRPr="000E71F3">
            <w:rPr>
              <w:rFonts w:ascii="Rajdhani SemiBold" w:eastAsiaTheme="minorEastAsia" w:hAnsi="Rajdhani SemiBold" w:cs="Rajdhani SemiBold"/>
              <w:color w:val="FFFFFF" w:themeColor="background1"/>
            </w:rPr>
            <w:fldChar w:fldCharType="begin"/>
          </w:r>
          <w:r w:rsidR="000E71F3" w:rsidRPr="000E71F3">
            <w:rPr>
              <w:rFonts w:ascii="Rajdhani SemiBold" w:hAnsi="Rajdhani SemiBold" w:cs="Rajdhani SemiBold"/>
              <w:color w:val="FFFFFF" w:themeColor="background1"/>
            </w:rPr>
            <w:instrText>PAGE   \* MERGEFORMAT</w:instrText>
          </w:r>
          <w:r w:rsidR="000E71F3" w:rsidRPr="000E71F3">
            <w:rPr>
              <w:rFonts w:ascii="Rajdhani SemiBold" w:eastAsiaTheme="minorEastAsia" w:hAnsi="Rajdhani SemiBold" w:cs="Rajdhani SemiBold"/>
              <w:color w:val="FFFFFF" w:themeColor="background1"/>
            </w:rPr>
            <w:fldChar w:fldCharType="separate"/>
          </w:r>
          <w:r w:rsidR="00521A03" w:rsidRPr="00521A03">
            <w:rPr>
              <w:rFonts w:ascii="Rajdhani SemiBold" w:eastAsiaTheme="majorEastAsia" w:hAnsi="Rajdhani SemiBold" w:cs="Rajdhani SemiBold"/>
              <w:noProof/>
              <w:color w:val="FFFFFF" w:themeColor="background1"/>
            </w:rPr>
            <w:t>2</w:t>
          </w:r>
          <w:r w:rsidR="000E71F3" w:rsidRPr="000E71F3">
            <w:rPr>
              <w:rFonts w:ascii="Rajdhani SemiBold" w:eastAsiaTheme="majorEastAsia" w:hAnsi="Rajdhani SemiBold" w:cs="Rajdhani SemiBold"/>
              <w:color w:val="FFFFFF" w:themeColor="background1"/>
            </w:rPr>
            <w:fldChar w:fldCharType="end"/>
          </w:r>
          <w:r w:rsidR="003E64A5">
            <w:rPr>
              <w:rFonts w:ascii="Rajdhani SemiBold" w:hAnsi="Rajdhani SemiBold" w:cs="Rajdhani SemiBold"/>
              <w:color w:val="FFFFFF" w:themeColor="background1"/>
              <w:sz w:val="24"/>
              <w:szCs w:val="24"/>
            </w:rPr>
            <w:t xml:space="preserve"> </w:t>
          </w:r>
        </w:p>
      </w:tc>
      <w:tc>
        <w:tcPr>
          <w:tcW w:w="3868" w:type="dxa"/>
          <w:tcBorders>
            <w:top w:val="nil"/>
            <w:left w:val="nil"/>
            <w:bottom w:val="nil"/>
            <w:right w:val="nil"/>
          </w:tcBorders>
        </w:tcPr>
        <w:p w:rsidR="00827FEB" w:rsidRPr="00227D5C" w:rsidRDefault="00827FEB" w:rsidP="00D84E23">
          <w:pPr>
            <w:pStyle w:val="Kopfzeile"/>
            <w:jc w:val="center"/>
            <w:rPr>
              <w:color w:val="FFFFFF" w:themeColor="background1"/>
              <w:sz w:val="52"/>
              <w:szCs w:val="52"/>
            </w:rPr>
          </w:pPr>
          <w:r w:rsidRPr="00227D5C">
            <w:rPr>
              <w:noProof/>
              <w:color w:val="FFFFFF" w:themeColor="background1"/>
              <w:sz w:val="52"/>
              <w:szCs w:val="52"/>
              <w:lang w:eastAsia="de-DE"/>
            </w:rPr>
            <w:drawing>
              <wp:inline distT="0" distB="0" distL="0" distR="0">
                <wp:extent cx="1827010" cy="340628"/>
                <wp:effectExtent l="0" t="0" r="190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Xperilyser_Wort-Bildmarke_heller Gru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010" cy="340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27D5C" w:rsidRPr="00B22F1E" w:rsidTr="007F774D">
      <w:trPr>
        <w:trHeight w:val="20"/>
      </w:trPr>
      <w:tc>
        <w:tcPr>
          <w:tcW w:w="101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27D5C" w:rsidRPr="00B22F1E" w:rsidRDefault="00227D5C" w:rsidP="00B22F1E">
          <w:pPr>
            <w:pStyle w:val="Kopfzeile"/>
            <w:rPr>
              <w:sz w:val="16"/>
              <w:szCs w:val="16"/>
            </w:rPr>
          </w:pPr>
        </w:p>
      </w:tc>
    </w:tr>
    <w:tr w:rsidR="004D419B" w:rsidTr="00D84E23">
      <w:trPr>
        <w:gridAfter w:val="1"/>
        <w:wAfter w:w="3868" w:type="dxa"/>
      </w:trPr>
      <w:tc>
        <w:tcPr>
          <w:tcW w:w="6237" w:type="dxa"/>
          <w:tcBorders>
            <w:top w:val="nil"/>
            <w:right w:val="nil"/>
          </w:tcBorders>
        </w:tcPr>
        <w:p w:rsidR="004D419B" w:rsidRPr="00227D5C" w:rsidRDefault="004D419B">
          <w:pPr>
            <w:pStyle w:val="Kopfzeile"/>
            <w:rPr>
              <w:sz w:val="18"/>
              <w:szCs w:val="18"/>
            </w:rPr>
          </w:pPr>
          <w:r w:rsidRPr="00227D5C">
            <w:rPr>
              <w:sz w:val="18"/>
              <w:szCs w:val="18"/>
            </w:rPr>
            <w:t>Name:</w:t>
          </w:r>
        </w:p>
      </w:tc>
    </w:tr>
  </w:tbl>
  <w:p w:rsidR="00827FEB" w:rsidRDefault="00827F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B1" w:rsidRDefault="001803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B24"/>
    <w:multiLevelType w:val="hybridMultilevel"/>
    <w:tmpl w:val="84BA6568"/>
    <w:lvl w:ilvl="0" w:tplc="D4708984">
      <w:start w:val="1"/>
      <w:numFmt w:val="bullet"/>
      <w:pStyle w:val="AufgabePfeil"/>
      <w:lvlText w:val=""/>
      <w:lvlJc w:val="left"/>
      <w:pPr>
        <w:ind w:left="502" w:hanging="360"/>
      </w:pPr>
      <w:rPr>
        <w:rFonts w:ascii="CV Uni Icon Flaeche" w:hAnsi="CV Uni Icon Flaeche" w:hint="default"/>
        <w:b/>
        <w:i w:val="0"/>
        <w:color w:val="31849B" w:themeColor="accent5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DB3"/>
    <w:multiLevelType w:val="hybridMultilevel"/>
    <w:tmpl w:val="1E4E1308"/>
    <w:lvl w:ilvl="0" w:tplc="895AD616">
      <w:start w:val="1"/>
      <w:numFmt w:val="decimal"/>
      <w:pStyle w:val="ABHead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26A1"/>
    <w:multiLevelType w:val="hybridMultilevel"/>
    <w:tmpl w:val="0722057E"/>
    <w:lvl w:ilvl="0" w:tplc="2B409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441A8"/>
    <w:multiLevelType w:val="hybridMultilevel"/>
    <w:tmpl w:val="885009AE"/>
    <w:lvl w:ilvl="0" w:tplc="98D21BD6">
      <w:start w:val="1"/>
      <w:numFmt w:val="lowerLetter"/>
      <w:pStyle w:val="Aufgabeab"/>
      <w:lvlText w:val="%1"/>
      <w:lvlJc w:val="left"/>
      <w:pPr>
        <w:ind w:left="502" w:hanging="360"/>
      </w:pPr>
      <w:rPr>
        <w:rFonts w:ascii="CV Source Sans Black" w:hAnsi="CV Source Sans Black" w:hint="default"/>
        <w:b/>
        <w:i w:val="0"/>
        <w:color w:val="31849B" w:themeColor="accent5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5E"/>
    <w:rsid w:val="00015564"/>
    <w:rsid w:val="00026102"/>
    <w:rsid w:val="00052DAB"/>
    <w:rsid w:val="0005755A"/>
    <w:rsid w:val="00057687"/>
    <w:rsid w:val="00097A48"/>
    <w:rsid w:val="000A033E"/>
    <w:rsid w:val="000B1678"/>
    <w:rsid w:val="000B193A"/>
    <w:rsid w:val="000B5153"/>
    <w:rsid w:val="000B53CF"/>
    <w:rsid w:val="000B607B"/>
    <w:rsid w:val="000E71F3"/>
    <w:rsid w:val="00103000"/>
    <w:rsid w:val="00135977"/>
    <w:rsid w:val="00137F9B"/>
    <w:rsid w:val="00157F08"/>
    <w:rsid w:val="001648CD"/>
    <w:rsid w:val="001803B1"/>
    <w:rsid w:val="001C3D89"/>
    <w:rsid w:val="0021440B"/>
    <w:rsid w:val="00214AEA"/>
    <w:rsid w:val="00227D5C"/>
    <w:rsid w:val="0023674D"/>
    <w:rsid w:val="00251D51"/>
    <w:rsid w:val="00280B4E"/>
    <w:rsid w:val="002A48B6"/>
    <w:rsid w:val="002A6987"/>
    <w:rsid w:val="002B4273"/>
    <w:rsid w:val="002C00E0"/>
    <w:rsid w:val="002C7F2D"/>
    <w:rsid w:val="002E7AC0"/>
    <w:rsid w:val="00344935"/>
    <w:rsid w:val="00346475"/>
    <w:rsid w:val="0038504B"/>
    <w:rsid w:val="003915F6"/>
    <w:rsid w:val="003D7516"/>
    <w:rsid w:val="003E64A5"/>
    <w:rsid w:val="00401ED9"/>
    <w:rsid w:val="00416EAF"/>
    <w:rsid w:val="00423FA9"/>
    <w:rsid w:val="00446B4C"/>
    <w:rsid w:val="00451A40"/>
    <w:rsid w:val="00484CB6"/>
    <w:rsid w:val="004C238F"/>
    <w:rsid w:val="004D419B"/>
    <w:rsid w:val="004D6BF1"/>
    <w:rsid w:val="004E5F44"/>
    <w:rsid w:val="004F6040"/>
    <w:rsid w:val="004F6B1F"/>
    <w:rsid w:val="00514742"/>
    <w:rsid w:val="00517240"/>
    <w:rsid w:val="00521A03"/>
    <w:rsid w:val="00540F5E"/>
    <w:rsid w:val="00541FCF"/>
    <w:rsid w:val="005438AC"/>
    <w:rsid w:val="00624758"/>
    <w:rsid w:val="00630C6B"/>
    <w:rsid w:val="00634D3A"/>
    <w:rsid w:val="00646EFE"/>
    <w:rsid w:val="00651832"/>
    <w:rsid w:val="00660107"/>
    <w:rsid w:val="006778AD"/>
    <w:rsid w:val="00680CB1"/>
    <w:rsid w:val="0068395A"/>
    <w:rsid w:val="00692E54"/>
    <w:rsid w:val="007436C1"/>
    <w:rsid w:val="00743F83"/>
    <w:rsid w:val="007568DB"/>
    <w:rsid w:val="00767443"/>
    <w:rsid w:val="00767C66"/>
    <w:rsid w:val="00775144"/>
    <w:rsid w:val="007860F7"/>
    <w:rsid w:val="007C23C5"/>
    <w:rsid w:val="007F24D9"/>
    <w:rsid w:val="007F4D6C"/>
    <w:rsid w:val="007F6526"/>
    <w:rsid w:val="007F774D"/>
    <w:rsid w:val="00802C1B"/>
    <w:rsid w:val="008130C5"/>
    <w:rsid w:val="008134A8"/>
    <w:rsid w:val="00827FEB"/>
    <w:rsid w:val="00842DA8"/>
    <w:rsid w:val="00863DD9"/>
    <w:rsid w:val="00870E1F"/>
    <w:rsid w:val="008754AA"/>
    <w:rsid w:val="00882B58"/>
    <w:rsid w:val="00891011"/>
    <w:rsid w:val="008B62CE"/>
    <w:rsid w:val="008E78F9"/>
    <w:rsid w:val="008F1C2F"/>
    <w:rsid w:val="008F6972"/>
    <w:rsid w:val="009009A7"/>
    <w:rsid w:val="009023A0"/>
    <w:rsid w:val="0092003F"/>
    <w:rsid w:val="0093366B"/>
    <w:rsid w:val="009552AC"/>
    <w:rsid w:val="00977A8C"/>
    <w:rsid w:val="00987B1A"/>
    <w:rsid w:val="00995E91"/>
    <w:rsid w:val="009B0D7F"/>
    <w:rsid w:val="009B151B"/>
    <w:rsid w:val="009B43F6"/>
    <w:rsid w:val="009D4469"/>
    <w:rsid w:val="009F077F"/>
    <w:rsid w:val="00A038D4"/>
    <w:rsid w:val="00A27255"/>
    <w:rsid w:val="00A46EF1"/>
    <w:rsid w:val="00A50786"/>
    <w:rsid w:val="00A5284E"/>
    <w:rsid w:val="00A92996"/>
    <w:rsid w:val="00AC0E6B"/>
    <w:rsid w:val="00AD0AB9"/>
    <w:rsid w:val="00AF0AAF"/>
    <w:rsid w:val="00AF55EC"/>
    <w:rsid w:val="00B21EF5"/>
    <w:rsid w:val="00B22F1E"/>
    <w:rsid w:val="00B309B2"/>
    <w:rsid w:val="00B34F11"/>
    <w:rsid w:val="00B41DCF"/>
    <w:rsid w:val="00B4750D"/>
    <w:rsid w:val="00B53D7E"/>
    <w:rsid w:val="00B62E8F"/>
    <w:rsid w:val="00B66656"/>
    <w:rsid w:val="00B76400"/>
    <w:rsid w:val="00B848B2"/>
    <w:rsid w:val="00B9471D"/>
    <w:rsid w:val="00BA51F1"/>
    <w:rsid w:val="00BC45C0"/>
    <w:rsid w:val="00BC61E1"/>
    <w:rsid w:val="00BD3278"/>
    <w:rsid w:val="00BF1D4F"/>
    <w:rsid w:val="00C05457"/>
    <w:rsid w:val="00C446EA"/>
    <w:rsid w:val="00C52A54"/>
    <w:rsid w:val="00C61CE7"/>
    <w:rsid w:val="00C64501"/>
    <w:rsid w:val="00C861AB"/>
    <w:rsid w:val="00C86520"/>
    <w:rsid w:val="00CA5D18"/>
    <w:rsid w:val="00CA7E09"/>
    <w:rsid w:val="00CE247B"/>
    <w:rsid w:val="00CF55EE"/>
    <w:rsid w:val="00CF6A8E"/>
    <w:rsid w:val="00D33635"/>
    <w:rsid w:val="00D34BAD"/>
    <w:rsid w:val="00D36E36"/>
    <w:rsid w:val="00D5172A"/>
    <w:rsid w:val="00D52FB4"/>
    <w:rsid w:val="00D56E6A"/>
    <w:rsid w:val="00D651A7"/>
    <w:rsid w:val="00D72DDD"/>
    <w:rsid w:val="00D74DF0"/>
    <w:rsid w:val="00D831E0"/>
    <w:rsid w:val="00D84E23"/>
    <w:rsid w:val="00D92E1A"/>
    <w:rsid w:val="00DC040B"/>
    <w:rsid w:val="00DE7329"/>
    <w:rsid w:val="00DE7E06"/>
    <w:rsid w:val="00E170A8"/>
    <w:rsid w:val="00E23DDD"/>
    <w:rsid w:val="00E43D2C"/>
    <w:rsid w:val="00E57B19"/>
    <w:rsid w:val="00E65653"/>
    <w:rsid w:val="00E82596"/>
    <w:rsid w:val="00E86BFA"/>
    <w:rsid w:val="00E94649"/>
    <w:rsid w:val="00EB33EC"/>
    <w:rsid w:val="00EC656D"/>
    <w:rsid w:val="00EC7DAE"/>
    <w:rsid w:val="00ED27FC"/>
    <w:rsid w:val="00F0091B"/>
    <w:rsid w:val="00F42AE6"/>
    <w:rsid w:val="00F50AB3"/>
    <w:rsid w:val="00F62D48"/>
    <w:rsid w:val="00F675C4"/>
    <w:rsid w:val="00F774F3"/>
    <w:rsid w:val="00F8432E"/>
    <w:rsid w:val="00FA674E"/>
    <w:rsid w:val="00FB526D"/>
    <w:rsid w:val="00FB750C"/>
    <w:rsid w:val="00F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52B30"/>
  <w15:docId w15:val="{AC4374F7-60FA-4739-A0A5-70F1FAE3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F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FEB"/>
  </w:style>
  <w:style w:type="paragraph" w:styleId="Fuzeile">
    <w:name w:val="footer"/>
    <w:basedOn w:val="Standard"/>
    <w:link w:val="FuzeileZchn"/>
    <w:uiPriority w:val="99"/>
    <w:unhideWhenUsed/>
    <w:rsid w:val="0082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FEB"/>
  </w:style>
  <w:style w:type="table" w:styleId="Tabellenraster">
    <w:name w:val="Table Grid"/>
    <w:basedOn w:val="NormaleTabelle"/>
    <w:uiPriority w:val="59"/>
    <w:unhideWhenUsed/>
    <w:rsid w:val="0082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hrung">
    <w:name w:val="Einführung"/>
    <w:basedOn w:val="Standard"/>
    <w:qFormat/>
    <w:rsid w:val="00227D5C"/>
    <w:pPr>
      <w:autoSpaceDE w:val="0"/>
      <w:autoSpaceDN w:val="0"/>
      <w:adjustRightInd w:val="0"/>
      <w:spacing w:after="0" w:line="240" w:lineRule="auto"/>
      <w:ind w:right="-284"/>
    </w:pPr>
    <w:rPr>
      <w:rFonts w:eastAsia="TheSans-LP7Bld" w:cstheme="minorHAnsi"/>
      <w:color w:val="000000"/>
    </w:rPr>
  </w:style>
  <w:style w:type="paragraph" w:customStyle="1" w:styleId="ABHead">
    <w:name w:val="AB_Head"/>
    <w:basedOn w:val="Standard"/>
    <w:qFormat/>
    <w:rsid w:val="00802C1B"/>
    <w:pPr>
      <w:spacing w:before="240" w:after="360"/>
    </w:pPr>
    <w:rPr>
      <w:rFonts w:cstheme="minorHAnsi"/>
      <w:noProof/>
      <w:color w:val="38566A"/>
      <w:sz w:val="28"/>
      <w:szCs w:val="28"/>
    </w:rPr>
  </w:style>
  <w:style w:type="paragraph" w:customStyle="1" w:styleId="ABintro">
    <w:name w:val="AB_intro"/>
    <w:basedOn w:val="Einfhrung"/>
    <w:qFormat/>
    <w:rsid w:val="00802C1B"/>
    <w:pPr>
      <w:ind w:right="0"/>
    </w:pPr>
  </w:style>
  <w:style w:type="paragraph" w:customStyle="1" w:styleId="ABZwischenberschrift">
    <w:name w:val="AB_Zwischenüberschrift"/>
    <w:basedOn w:val="ABHead"/>
    <w:qFormat/>
    <w:rsid w:val="0005755A"/>
    <w:pPr>
      <w:spacing w:after="120" w:line="240" w:lineRule="auto"/>
    </w:pPr>
    <w:rPr>
      <w:b/>
      <w:sz w:val="21"/>
      <w:szCs w:val="21"/>
    </w:rPr>
  </w:style>
  <w:style w:type="paragraph" w:customStyle="1" w:styleId="ABmerksatz">
    <w:name w:val="AB_merksatz"/>
    <w:basedOn w:val="ABintro"/>
    <w:qFormat/>
    <w:rsid w:val="00B22F1E"/>
    <w:pPr>
      <w:spacing w:line="360" w:lineRule="auto"/>
    </w:pPr>
  </w:style>
  <w:style w:type="paragraph" w:customStyle="1" w:styleId="ABHead2">
    <w:name w:val="AB_Head2"/>
    <w:basedOn w:val="ABintro"/>
    <w:qFormat/>
    <w:rsid w:val="00FC0B64"/>
    <w:pPr>
      <w:spacing w:before="360" w:line="360" w:lineRule="auto"/>
    </w:pPr>
    <w:rPr>
      <w:b/>
      <w:color w:val="365F91" w:themeColor="accent1" w:themeShade="BF"/>
    </w:rPr>
  </w:style>
  <w:style w:type="paragraph" w:customStyle="1" w:styleId="ABflie">
    <w:name w:val="AB_fließ"/>
    <w:basedOn w:val="ABintro"/>
    <w:qFormat/>
    <w:rsid w:val="00FC0B64"/>
  </w:style>
  <w:style w:type="paragraph" w:customStyle="1" w:styleId="ABHeadIntro">
    <w:name w:val="AB_Head Intro"/>
    <w:basedOn w:val="ABZwischenberschrift"/>
    <w:qFormat/>
    <w:rsid w:val="0005755A"/>
    <w:pPr>
      <w:spacing w:before="0"/>
    </w:pPr>
  </w:style>
  <w:style w:type="paragraph" w:customStyle="1" w:styleId="ABHeadMerksatz">
    <w:name w:val="AB_Head Merksatz"/>
    <w:basedOn w:val="ABHeadIntro"/>
    <w:qFormat/>
    <w:rsid w:val="007436C1"/>
    <w:rPr>
      <w:color w:val="31849B" w:themeColor="accent5" w:themeShade="BF"/>
    </w:rPr>
  </w:style>
  <w:style w:type="paragraph" w:customStyle="1" w:styleId="ABHeadNum">
    <w:name w:val="AB_Head Num"/>
    <w:basedOn w:val="ABHead2"/>
    <w:qFormat/>
    <w:rsid w:val="00F50AB3"/>
    <w:pPr>
      <w:numPr>
        <w:numId w:val="1"/>
      </w:numPr>
      <w:ind w:left="284" w:hanging="284"/>
    </w:pPr>
    <w:rPr>
      <w:color w:val="215868" w:themeColor="accent5" w:themeShade="80"/>
      <w:sz w:val="24"/>
      <w:szCs w:val="24"/>
    </w:rPr>
  </w:style>
  <w:style w:type="paragraph" w:customStyle="1" w:styleId="Aufgabeab">
    <w:name w:val="Aufgabe ab"/>
    <w:basedOn w:val="ABflie"/>
    <w:qFormat/>
    <w:rsid w:val="003915F6"/>
    <w:pPr>
      <w:numPr>
        <w:numId w:val="2"/>
      </w:numPr>
      <w:ind w:left="453" w:hanging="340"/>
    </w:pPr>
  </w:style>
  <w:style w:type="paragraph" w:customStyle="1" w:styleId="AufgabeEinzug">
    <w:name w:val="Aufgabe Einzug"/>
    <w:basedOn w:val="Aufgabeab"/>
    <w:qFormat/>
    <w:rsid w:val="00F8432E"/>
    <w:pPr>
      <w:numPr>
        <w:numId w:val="0"/>
      </w:numPr>
      <w:ind w:left="426"/>
    </w:pPr>
    <w:rPr>
      <w:b/>
      <w:color w:val="31849B" w:themeColor="accent5" w:themeShade="BF"/>
    </w:rPr>
  </w:style>
  <w:style w:type="paragraph" w:customStyle="1" w:styleId="flieAufgabe">
    <w:name w:val="fließ_Aufgabe"/>
    <w:basedOn w:val="Aufgabeab"/>
    <w:qFormat/>
    <w:rsid w:val="00B848B2"/>
    <w:pPr>
      <w:numPr>
        <w:numId w:val="0"/>
      </w:numPr>
      <w:ind w:left="426"/>
    </w:pPr>
  </w:style>
  <w:style w:type="paragraph" w:customStyle="1" w:styleId="ExperimentZwischenberschrift">
    <w:name w:val="Experiment_Zwischenüberschrift"/>
    <w:qFormat/>
    <w:rsid w:val="007F6526"/>
    <w:pPr>
      <w:spacing w:before="240" w:after="80"/>
    </w:pPr>
    <w:rPr>
      <w:rFonts w:eastAsia="TheSans-LP7Bld" w:cstheme="minorHAnsi"/>
      <w:color w:val="31849B" w:themeColor="accent5" w:themeShade="BF"/>
      <w:sz w:val="21"/>
      <w:szCs w:val="21"/>
    </w:rPr>
  </w:style>
  <w:style w:type="paragraph" w:customStyle="1" w:styleId="AufgabePfeil">
    <w:name w:val="Aufgabe_Pfeil"/>
    <w:basedOn w:val="Aufgabeab"/>
    <w:qFormat/>
    <w:rsid w:val="00EB33EC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D36E3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F1D4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C7DA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D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7DAE"/>
    <w:rPr>
      <w:color w:val="800080" w:themeColor="followedHyperlink"/>
      <w:u w:val="single"/>
    </w:rPr>
  </w:style>
  <w:style w:type="paragraph" w:customStyle="1" w:styleId="Hinweis">
    <w:name w:val="Hinweis"/>
    <w:basedOn w:val="Standard"/>
    <w:qFormat/>
    <w:rsid w:val="00E65653"/>
    <w:rPr>
      <w:rFonts w:ascii="CV Source Sans" w:hAnsi="CV Source Sans"/>
      <w:b/>
      <w:color w:val="215868" w:themeColor="accent5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ornelsen-experimenta.de/media/do/getRaw/39940/experilyser_Hilfen_Videoanalys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ornelsen-experimenta.de/uploads/media/raw/80808201e4c7ae99e5eb34c457b18b0f.mp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ornelsen-experimenta.de/media/do/getRaw/39940/experilyser_Hilfen_Videoanalyse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ornelsen-experimenta.de/uploads/media/raw/80808201e4c7ae99e5eb34c457b18b0f.mp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rnelsen-experiment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272D62ED</Template>
  <TotalTime>0</TotalTime>
  <Pages>3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Meyer, Katharina</cp:lastModifiedBy>
  <cp:revision>3</cp:revision>
  <cp:lastPrinted>2020-03-30T13:10:00Z</cp:lastPrinted>
  <dcterms:created xsi:type="dcterms:W3CDTF">2020-04-01T16:08:00Z</dcterms:created>
  <dcterms:modified xsi:type="dcterms:W3CDTF">2020-04-02T07:38:00Z</dcterms:modified>
</cp:coreProperties>
</file>